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D46F7F">
        <w:rPr>
          <w:rFonts w:ascii="Times New Roman" w:hAnsi="Times New Roman" w:cs="Times New Roman"/>
          <w:b/>
        </w:rPr>
        <w:t xml:space="preserve">                    </w:t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  <w:r w:rsidR="005E3C23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>4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SUBJECT –</w:t>
      </w:r>
      <w:r w:rsidR="00994ABD">
        <w:rPr>
          <w:rFonts w:ascii="Times New Roman" w:hAnsi="Times New Roman" w:cs="Times New Roman"/>
          <w:b/>
        </w:rPr>
        <w:t>ADMINISTRATIVE LAW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583A6D" w:rsidTr="009031A8">
        <w:trPr>
          <w:trHeight w:val="712"/>
        </w:trPr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583A6D" w:rsidTr="00B161F7">
        <w:trPr>
          <w:trHeight w:val="530"/>
        </w:trPr>
        <w:tc>
          <w:tcPr>
            <w:tcW w:w="1390" w:type="dxa"/>
          </w:tcPr>
          <w:p w:rsidR="005B14B0" w:rsidRDefault="0011789B" w:rsidP="005B14B0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B161F7" w:rsidRDefault="009031A8" w:rsidP="00216C54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Definition, Nature and Scope</w:t>
            </w:r>
          </w:p>
          <w:p w:rsidR="00B161F7" w:rsidRDefault="00B161F7" w:rsidP="00B161F7">
            <w:pPr>
              <w:rPr>
                <w:rFonts w:ascii="Times New Roman" w:hAnsi="Times New Roman" w:cs="Times New Roman"/>
              </w:rPr>
            </w:pPr>
          </w:p>
          <w:p w:rsidR="00216C54" w:rsidRPr="00B161F7" w:rsidRDefault="00216C54" w:rsidP="00B16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6C54" w:rsidRPr="00583A6D" w:rsidTr="00B161F7">
        <w:trPr>
          <w:trHeight w:val="593"/>
        </w:trPr>
        <w:tc>
          <w:tcPr>
            <w:tcW w:w="1390" w:type="dxa"/>
          </w:tcPr>
          <w:p w:rsidR="005B14B0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3" w:type="dxa"/>
          </w:tcPr>
          <w:p w:rsidR="00216C54" w:rsidRPr="005E3C23" w:rsidRDefault="009031A8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for the growth of administrative law and its importance in modern times</w:t>
            </w:r>
          </w:p>
          <w:p w:rsidR="0011789B" w:rsidRDefault="0011789B" w:rsidP="00F63291">
            <w:pPr>
              <w:rPr>
                <w:rFonts w:ascii="Times New Roman" w:hAnsi="Times New Roman" w:cs="Times New Roman"/>
              </w:rPr>
            </w:pPr>
          </w:p>
          <w:p w:rsidR="006C208C" w:rsidRPr="00583A6D" w:rsidRDefault="006C208C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6C54" w:rsidRPr="00583A6D" w:rsidTr="006C208C">
        <w:trPr>
          <w:trHeight w:val="683"/>
        </w:trPr>
        <w:tc>
          <w:tcPr>
            <w:tcW w:w="1390" w:type="dxa"/>
          </w:tcPr>
          <w:p w:rsidR="005B14B0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23" w:type="dxa"/>
          </w:tcPr>
          <w:p w:rsidR="00216C54" w:rsidRPr="005E3C23" w:rsidRDefault="009031A8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Separation of powers</w:t>
            </w:r>
          </w:p>
          <w:p w:rsidR="0011789B" w:rsidRDefault="0011789B" w:rsidP="00F63291">
            <w:pPr>
              <w:rPr>
                <w:rFonts w:ascii="Times New Roman" w:hAnsi="Times New Roman" w:cs="Times New Roman"/>
              </w:rPr>
            </w:pPr>
          </w:p>
          <w:p w:rsidR="006C208C" w:rsidRPr="00583A6D" w:rsidRDefault="006C208C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16C54" w:rsidRPr="00583A6D" w:rsidTr="005B14B0">
        <w:trPr>
          <w:trHeight w:val="782"/>
        </w:trPr>
        <w:tc>
          <w:tcPr>
            <w:tcW w:w="1390" w:type="dxa"/>
          </w:tcPr>
          <w:p w:rsidR="005B14B0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23" w:type="dxa"/>
          </w:tcPr>
          <w:p w:rsidR="00216C54" w:rsidRPr="00B161F7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>Rule of Law</w:t>
            </w:r>
          </w:p>
        </w:tc>
        <w:tc>
          <w:tcPr>
            <w:tcW w:w="1697" w:type="dxa"/>
          </w:tcPr>
          <w:p w:rsidR="00216C54" w:rsidRPr="00583A6D" w:rsidRDefault="009D4AD8" w:rsidP="009D4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8</w:t>
            </w:r>
          </w:p>
        </w:tc>
      </w:tr>
      <w:tr w:rsidR="00216C54" w:rsidRPr="00583A6D" w:rsidTr="0011789B">
        <w:tc>
          <w:tcPr>
            <w:tcW w:w="1390" w:type="dxa"/>
          </w:tcPr>
          <w:p w:rsidR="005B14B0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23" w:type="dxa"/>
          </w:tcPr>
          <w:p w:rsidR="009D4AD8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 xml:space="preserve">Delegated Legislation: </w:t>
            </w:r>
          </w:p>
          <w:p w:rsidR="00216C54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>Meaning, reasons of its growth, Constitutional limits and control of delegated legislation</w:t>
            </w:r>
          </w:p>
          <w:p w:rsidR="006C208C" w:rsidRPr="009031A8" w:rsidRDefault="006C208C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63291" w:rsidRPr="00583A6D" w:rsidTr="0011789B"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F63291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                              </w:t>
            </w:r>
          </w:p>
        </w:tc>
        <w:tc>
          <w:tcPr>
            <w:tcW w:w="7623" w:type="dxa"/>
          </w:tcPr>
          <w:p w:rsidR="009D4AD8" w:rsidRDefault="009031A8" w:rsidP="008D22C7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 xml:space="preserve">Administrative Tribunals: </w:t>
            </w:r>
          </w:p>
          <w:p w:rsidR="00583A6D" w:rsidRDefault="009031A8" w:rsidP="008D22C7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Reasons of its growth, its difference from ordinary courts</w:t>
            </w:r>
          </w:p>
          <w:p w:rsidR="006C208C" w:rsidRPr="009D4AD8" w:rsidRDefault="006C208C" w:rsidP="008D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F63291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D22C7" w:rsidRPr="00583A6D" w:rsidTr="0011789B"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D22C7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3" w:type="dxa"/>
          </w:tcPr>
          <w:p w:rsidR="009D4AD8" w:rsidRDefault="009031A8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Judicial control of Administrative Discretions and Actions: </w:t>
            </w:r>
          </w:p>
          <w:p w:rsidR="00583A6D" w:rsidRDefault="009031A8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Constitutional </w:t>
            </w:r>
            <w:r w:rsidR="00C106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Doctrines of Legislative expecta</w:t>
            </w:r>
            <w:r w:rsidR="00C10693">
              <w:rPr>
                <w:rFonts w:ascii="Times New Roman" w:hAnsi="Times New Roman" w:cs="Times New Roman"/>
              </w:rPr>
              <w:t>tion, Prop</w:t>
            </w:r>
            <w:r>
              <w:rPr>
                <w:rFonts w:ascii="Times New Roman" w:hAnsi="Times New Roman" w:cs="Times New Roman"/>
              </w:rPr>
              <w:t>ortionality and Public Accountability)</w:t>
            </w:r>
          </w:p>
          <w:p w:rsidR="006C208C" w:rsidRPr="00583A6D" w:rsidRDefault="006C208C" w:rsidP="006D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8D22C7" w:rsidRPr="00583A6D" w:rsidRDefault="00B161F7" w:rsidP="006D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63291" w:rsidRPr="00583A6D" w:rsidTr="006C208C">
        <w:trPr>
          <w:trHeight w:val="647"/>
        </w:trPr>
        <w:tc>
          <w:tcPr>
            <w:tcW w:w="1390" w:type="dxa"/>
          </w:tcPr>
          <w:p w:rsidR="006C208C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6C208C" w:rsidRPr="006C208C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7623" w:type="dxa"/>
          </w:tcPr>
          <w:p w:rsidR="009D4AD8" w:rsidRDefault="00FA0760" w:rsidP="00FA0760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 xml:space="preserve">Natural Justice: </w:t>
            </w:r>
          </w:p>
          <w:p w:rsidR="006C208C" w:rsidRPr="009D4AD8" w:rsidRDefault="00FA0760" w:rsidP="00FA0760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Rule against bias, Fair hearing, reasoned decision</w:t>
            </w:r>
          </w:p>
        </w:tc>
        <w:tc>
          <w:tcPr>
            <w:tcW w:w="1697" w:type="dxa"/>
          </w:tcPr>
          <w:p w:rsidR="00B161F7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61F7" w:rsidRDefault="006C208C" w:rsidP="006C2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8</w:t>
            </w:r>
          </w:p>
          <w:p w:rsidR="00B161F7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291" w:rsidRPr="00583A6D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3A6D" w:rsidRPr="00583A6D" w:rsidTr="006C208C">
        <w:trPr>
          <w:trHeight w:val="485"/>
        </w:trPr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FA0760" w:rsidP="00C1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Ombudsman: </w:t>
            </w:r>
            <w:proofErr w:type="spellStart"/>
            <w:r>
              <w:rPr>
                <w:rFonts w:ascii="Times New Roman" w:hAnsi="Times New Roman" w:cs="Times New Roman"/>
              </w:rPr>
              <w:t>Lokpal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Lokayukta</w:t>
            </w:r>
            <w:proofErr w:type="spellEnd"/>
          </w:p>
        </w:tc>
        <w:tc>
          <w:tcPr>
            <w:tcW w:w="1697" w:type="dxa"/>
          </w:tcPr>
          <w:p w:rsidR="00583A6D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83A6D" w:rsidRPr="00583A6D" w:rsidTr="0011789B">
        <w:tc>
          <w:tcPr>
            <w:tcW w:w="1390" w:type="dxa"/>
          </w:tcPr>
          <w:p w:rsidR="006C208C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3" w:type="dxa"/>
          </w:tcPr>
          <w:p w:rsidR="00583A6D" w:rsidRPr="009D4AD8" w:rsidRDefault="00C10693" w:rsidP="00583A6D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proofErr w:type="spellStart"/>
            <w:r w:rsidRPr="009D4AD8">
              <w:rPr>
                <w:rFonts w:ascii="Times New Roman" w:hAnsi="Times New Roman" w:cs="Times New Roman"/>
              </w:rPr>
              <w:t>Tortious</w:t>
            </w:r>
            <w:proofErr w:type="spellEnd"/>
            <w:r w:rsidRPr="009D4AD8">
              <w:rPr>
                <w:rFonts w:ascii="Times New Roman" w:hAnsi="Times New Roman" w:cs="Times New Roman"/>
              </w:rPr>
              <w:t xml:space="preserve"> Liability of State</w:t>
            </w:r>
          </w:p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330E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C636C3" w:rsidP="004258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Sanskriti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Pathak</w:t>
      </w:r>
      <w:proofErr w:type="spellEnd"/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D1167"/>
    <w:rsid w:val="00216C54"/>
    <w:rsid w:val="0028124C"/>
    <w:rsid w:val="00342FBA"/>
    <w:rsid w:val="0037330E"/>
    <w:rsid w:val="0042582B"/>
    <w:rsid w:val="00436337"/>
    <w:rsid w:val="00443F7A"/>
    <w:rsid w:val="00583A6D"/>
    <w:rsid w:val="005B14B0"/>
    <w:rsid w:val="005E3C23"/>
    <w:rsid w:val="006003C9"/>
    <w:rsid w:val="006C208C"/>
    <w:rsid w:val="00716C33"/>
    <w:rsid w:val="00775FFF"/>
    <w:rsid w:val="008B2184"/>
    <w:rsid w:val="008D22C7"/>
    <w:rsid w:val="008E10E5"/>
    <w:rsid w:val="009031A8"/>
    <w:rsid w:val="00994ABD"/>
    <w:rsid w:val="009D4AD8"/>
    <w:rsid w:val="00A87A55"/>
    <w:rsid w:val="00AC24BE"/>
    <w:rsid w:val="00B161F7"/>
    <w:rsid w:val="00B70AF1"/>
    <w:rsid w:val="00B7102C"/>
    <w:rsid w:val="00C10693"/>
    <w:rsid w:val="00C35374"/>
    <w:rsid w:val="00C636C3"/>
    <w:rsid w:val="00C95BE1"/>
    <w:rsid w:val="00D46F7F"/>
    <w:rsid w:val="00DB1839"/>
    <w:rsid w:val="00E759FC"/>
    <w:rsid w:val="00F63291"/>
    <w:rsid w:val="00FA0760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recption law</cp:lastModifiedBy>
  <cp:revision>2</cp:revision>
  <dcterms:created xsi:type="dcterms:W3CDTF">2020-01-11T09:02:00Z</dcterms:created>
  <dcterms:modified xsi:type="dcterms:W3CDTF">2020-01-11T09:02:00Z</dcterms:modified>
</cp:coreProperties>
</file>