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77" w:rsidRPr="00624964" w:rsidRDefault="003B3E77" w:rsidP="003B3E77">
      <w:pPr>
        <w:spacing w:after="0" w:line="216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9B4B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B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964">
        <w:rPr>
          <w:rFonts w:ascii="Times New Roman" w:hAnsi="Times New Roman" w:cs="Times New Roman"/>
          <w:b/>
          <w:sz w:val="24"/>
          <w:szCs w:val="24"/>
        </w:rPr>
        <w:t>LECTURE PLAN</w:t>
      </w:r>
    </w:p>
    <w:p w:rsidR="003B3E77" w:rsidRPr="00624964" w:rsidRDefault="003B3E77" w:rsidP="003B3E7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B3E77" w:rsidRPr="00624964" w:rsidRDefault="003B3E77" w:rsidP="003B3E7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964">
        <w:rPr>
          <w:rFonts w:ascii="Times New Roman" w:hAnsi="Times New Roman" w:cs="Times New Roman"/>
          <w:b/>
          <w:bCs/>
          <w:sz w:val="24"/>
          <w:szCs w:val="24"/>
        </w:rPr>
        <w:t>TEACHER’S NAME: U P Singh                                                SEMESTER: II</w:t>
      </w:r>
      <w:r w:rsidRPr="006249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</w:p>
    <w:p w:rsidR="003B3E77" w:rsidRPr="00624964" w:rsidRDefault="003B3E77" w:rsidP="003B3E7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964">
        <w:rPr>
          <w:rFonts w:ascii="Times New Roman" w:hAnsi="Times New Roman" w:cs="Times New Roman"/>
          <w:b/>
          <w:bCs/>
          <w:sz w:val="24"/>
          <w:szCs w:val="24"/>
        </w:rPr>
        <w:t>SUBJECT:  Engineering Physics I</w:t>
      </w:r>
      <w:r w:rsidRPr="00624964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Pr="006249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9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964">
        <w:rPr>
          <w:rFonts w:ascii="Times New Roman" w:hAnsi="Times New Roman" w:cs="Times New Roman"/>
          <w:b/>
          <w:bCs/>
          <w:sz w:val="24"/>
          <w:szCs w:val="24"/>
        </w:rPr>
        <w:tab/>
        <w:t>SUBJECT CODE: RAS-201</w:t>
      </w:r>
    </w:p>
    <w:p w:rsidR="003B3E77" w:rsidRPr="00624964" w:rsidRDefault="003B3E77" w:rsidP="003B3E77">
      <w:pPr>
        <w:spacing w:after="0" w:line="21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1701"/>
        <w:gridCol w:w="5102"/>
        <w:gridCol w:w="2635"/>
      </w:tblGrid>
      <w:tr w:rsidR="003231FA" w:rsidRPr="00624964" w:rsidTr="00EA3ED3">
        <w:tc>
          <w:tcPr>
            <w:tcW w:w="1101" w:type="dxa"/>
            <w:vAlign w:val="center"/>
          </w:tcPr>
          <w:p w:rsidR="003231FA" w:rsidRPr="00624964" w:rsidRDefault="003231FA" w:rsidP="006811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701" w:type="dxa"/>
            <w:vAlign w:val="center"/>
          </w:tcPr>
          <w:p w:rsidR="003231FA" w:rsidRPr="00624964" w:rsidRDefault="003231FA" w:rsidP="006811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5102" w:type="dxa"/>
            <w:vAlign w:val="center"/>
          </w:tcPr>
          <w:p w:rsidR="003231FA" w:rsidRPr="00624964" w:rsidRDefault="003231FA" w:rsidP="006811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635" w:type="dxa"/>
            <w:vAlign w:val="center"/>
          </w:tcPr>
          <w:p w:rsidR="003231FA" w:rsidRPr="00624964" w:rsidRDefault="003231FA" w:rsidP="0068115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CA4CD6" w:rsidRPr="00624964" w:rsidTr="00EA3ED3">
        <w:tc>
          <w:tcPr>
            <w:tcW w:w="1101" w:type="dxa"/>
            <w:vMerge w:val="restart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2496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Crystal Structures Space lattice, basis, Unit cell, Lattice parameter</w:t>
            </w:r>
          </w:p>
        </w:tc>
        <w:tc>
          <w:tcPr>
            <w:tcW w:w="2635" w:type="dxa"/>
          </w:tcPr>
          <w:p w:rsidR="00CA4CD6" w:rsidRPr="00624964" w:rsidRDefault="00CA4CD6" w:rsidP="007C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Engineering Physics by S.L.Gupta</w:t>
            </w:r>
          </w:p>
          <w:p w:rsidR="00CA4CD6" w:rsidRPr="00624964" w:rsidRDefault="00CA4CD6" w:rsidP="007C37F0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Solid State Physics - by C. Kittel,</w:t>
            </w: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Seven crystal systems and Fourteen Bravais lattices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Co-ordination number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Atomic radius and Packing factor of different cubic structures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Crystal structure of NaCl and diamond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Lattice planes and Miller Indices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,,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Diffraction of X-rays by crystal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Laue’s experiment, Bragg’s Law, Bragg’s spectrometer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 ,,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Compton Effect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4CD6" w:rsidRPr="00624964" w:rsidTr="00EA3ED3">
        <w:tc>
          <w:tcPr>
            <w:tcW w:w="1101" w:type="dxa"/>
            <w:vMerge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2" w:type="dxa"/>
          </w:tcPr>
          <w:p w:rsidR="00CA4CD6" w:rsidRPr="00624964" w:rsidRDefault="00CA4CD6" w:rsidP="00681150">
            <w:pPr>
              <w:tabs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 ,,</w:t>
            </w:r>
          </w:p>
        </w:tc>
        <w:tc>
          <w:tcPr>
            <w:tcW w:w="2635" w:type="dxa"/>
          </w:tcPr>
          <w:p w:rsidR="00CA4CD6" w:rsidRPr="00624964" w:rsidRDefault="00CA4CD6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 w:val="restart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2496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Dielectric constant and Polarization of dielectric materials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Relation between E, D and P, Types of Polarization (Polarizability)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,,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Equation of internal fields in liquid and solid (One- Dimensional)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Claussius- Mossotti equation Frequency dependence of dielectric constant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Dielectric Losses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Important applications of dielectric material, Ferro electricity, Piezoelectricity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Magnetization, Origin of magnetic moment,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Dia, para and ferro magnetism,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Langevin’s theory for diamagnetic material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42EBD" w:rsidRPr="00624964" w:rsidTr="00EA3ED3">
        <w:tc>
          <w:tcPr>
            <w:tcW w:w="1101" w:type="dxa"/>
            <w:vMerge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249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2" w:type="dxa"/>
          </w:tcPr>
          <w:p w:rsidR="00242EBD" w:rsidRPr="00624964" w:rsidRDefault="00242EBD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64">
              <w:rPr>
                <w:rFonts w:ascii="Times New Roman" w:hAnsi="Times New Roman" w:cs="Times New Roman"/>
                <w:sz w:val="24"/>
                <w:szCs w:val="24"/>
              </w:rPr>
              <w:t>Phenomena of hysteresis and its applications</w:t>
            </w:r>
          </w:p>
        </w:tc>
        <w:tc>
          <w:tcPr>
            <w:tcW w:w="2635" w:type="dxa"/>
          </w:tcPr>
          <w:p w:rsidR="00242EBD" w:rsidRPr="00624964" w:rsidRDefault="00242EBD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 w:val="restart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24964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Equation of continuity, Maxwell’s Equations (Integral and Differential Forms) and its derivations, Displacement Current,</w:t>
            </w:r>
          </w:p>
        </w:tc>
        <w:tc>
          <w:tcPr>
            <w:tcW w:w="2635" w:type="dxa"/>
          </w:tcPr>
          <w:p w:rsidR="00F94791" w:rsidRPr="00624964" w:rsidRDefault="00D977AE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Introduction to Electrodynamics - by David J. Griffith, Materials Science and Engineering - by V. Raghavan</w:t>
            </w: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 ,,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tabs>
                <w:tab w:val="center" w:pos="1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,,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EM - Wave equation and its propagation characteristics in free space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non-conducting and conducting media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energy density of electromagnetic wave, Skin depth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94791" w:rsidRPr="00624964" w:rsidTr="00EA3ED3">
        <w:tc>
          <w:tcPr>
            <w:tcW w:w="1101" w:type="dxa"/>
            <w:vMerge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2" w:type="dxa"/>
          </w:tcPr>
          <w:p w:rsidR="00F94791" w:rsidRPr="00FD0118" w:rsidRDefault="00F94791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  ,,</w:t>
            </w:r>
          </w:p>
        </w:tc>
        <w:tc>
          <w:tcPr>
            <w:tcW w:w="2635" w:type="dxa"/>
          </w:tcPr>
          <w:p w:rsidR="00F94791" w:rsidRPr="00624964" w:rsidRDefault="00F94791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 w:val="restart"/>
          </w:tcPr>
          <w:p w:rsidR="007947A7" w:rsidRPr="00F94791" w:rsidRDefault="007947A7" w:rsidP="003B3E7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F94791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Equation of continuity, Maxwell’s Equations (Integral and Differential Forms) and its derivations, Displacement Current,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   ,,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tabs>
                <w:tab w:val="center" w:pos="1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,,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EM - Wave equation and its propagation characteristics in free space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non-conducting and conducting media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energy density of electromagnetic wave, Skin depth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tabs>
                <w:tab w:val="left" w:pos="2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Fermi energy, Position of Fermi level in intrinsic and in extrinsic semiconductors, Temperature dependence of conductivity in semiconductors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,,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7947A7" w:rsidRPr="00624964" w:rsidTr="00EA3ED3">
        <w:tc>
          <w:tcPr>
            <w:tcW w:w="1101" w:type="dxa"/>
            <w:vMerge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2" w:type="dxa"/>
          </w:tcPr>
          <w:p w:rsidR="007947A7" w:rsidRPr="00FD0118" w:rsidRDefault="007947A7" w:rsidP="00681150">
            <w:pPr>
              <w:tabs>
                <w:tab w:val="left" w:pos="3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,,</w:t>
            </w:r>
          </w:p>
        </w:tc>
        <w:tc>
          <w:tcPr>
            <w:tcW w:w="2635" w:type="dxa"/>
          </w:tcPr>
          <w:p w:rsidR="007947A7" w:rsidRPr="00624964" w:rsidRDefault="007947A7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E0DCE" w:rsidRPr="00624964" w:rsidTr="00EA3ED3">
        <w:tc>
          <w:tcPr>
            <w:tcW w:w="1101" w:type="dxa"/>
          </w:tcPr>
          <w:p w:rsidR="002E0DCE" w:rsidRPr="007947A7" w:rsidRDefault="002E0DCE" w:rsidP="003B3E7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7947A7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701" w:type="dxa"/>
          </w:tcPr>
          <w:p w:rsidR="002E0DCE" w:rsidRPr="00624964" w:rsidRDefault="002E0DCE" w:rsidP="003B3E7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Temperature dependence of resistivity in superconducting materials, Effect of magnetic field (Meissner effect)</w:t>
            </w:r>
          </w:p>
        </w:tc>
        <w:tc>
          <w:tcPr>
            <w:tcW w:w="2635" w:type="dxa"/>
          </w:tcPr>
          <w:p w:rsidR="002E0DCE" w:rsidRPr="00624964" w:rsidRDefault="002E0DCE" w:rsidP="003B3E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42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Temperature dependence of critical field, London equations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43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Josephson theory, persistent currents, Type I and Type II superconductors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44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BCS theory (Qualitative), High temperature superconductors and Applications of Super-conductors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45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ab/>
              <w:t>,,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46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Basic principle of Nanoscience and technology,</w:t>
            </w:r>
          </w:p>
        </w:tc>
        <w:tc>
          <w:tcPr>
            <w:tcW w:w="2635" w:type="dxa"/>
          </w:tcPr>
          <w:p w:rsidR="002E0DCE" w:rsidRDefault="00FE3072" w:rsidP="003B3E77">
            <w:pPr>
              <w:spacing w:line="216" w:lineRule="auto"/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Introduction to Nanotechnology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 xml:space="preserve">  Charles P.Poole</w:t>
            </w: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47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structure, properties and uses of Fullerene,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48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Carbon Nanotubes Single and double walled Nanotubes,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49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Synthesis of Nanotubes, Properties and Applications of Nanotubes.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  <w:tr w:rsidR="002E0DCE" w:rsidTr="00EA3ED3">
        <w:tc>
          <w:tcPr>
            <w:tcW w:w="1101" w:type="dxa"/>
          </w:tcPr>
          <w:p w:rsidR="002E0DCE" w:rsidRDefault="002E0DCE" w:rsidP="003B3E77">
            <w:pPr>
              <w:spacing w:line="216" w:lineRule="auto"/>
            </w:pPr>
          </w:p>
        </w:tc>
        <w:tc>
          <w:tcPr>
            <w:tcW w:w="1701" w:type="dxa"/>
          </w:tcPr>
          <w:p w:rsidR="002E0DCE" w:rsidRDefault="002E0DCE" w:rsidP="003B3E77">
            <w:pPr>
              <w:spacing w:line="216" w:lineRule="auto"/>
            </w:pPr>
            <w:r>
              <w:t>50</w:t>
            </w:r>
          </w:p>
        </w:tc>
        <w:tc>
          <w:tcPr>
            <w:tcW w:w="5102" w:type="dxa"/>
          </w:tcPr>
          <w:p w:rsidR="002E0DCE" w:rsidRPr="00FD0118" w:rsidRDefault="002E0DCE" w:rsidP="006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18">
              <w:rPr>
                <w:rFonts w:ascii="Times New Roman" w:hAnsi="Times New Roman" w:cs="Times New Roman"/>
                <w:sz w:val="24"/>
                <w:szCs w:val="24"/>
              </w:rPr>
              <w:t>,,                                                      ,,</w:t>
            </w:r>
          </w:p>
        </w:tc>
        <w:tc>
          <w:tcPr>
            <w:tcW w:w="2635" w:type="dxa"/>
          </w:tcPr>
          <w:p w:rsidR="002E0DCE" w:rsidRDefault="002E0DCE" w:rsidP="003B3E77">
            <w:pPr>
              <w:spacing w:line="216" w:lineRule="auto"/>
            </w:pPr>
          </w:p>
        </w:tc>
      </w:tr>
    </w:tbl>
    <w:p w:rsidR="003B3E77" w:rsidRDefault="003B3E77" w:rsidP="003B3E77">
      <w:pPr>
        <w:spacing w:after="0" w:line="216" w:lineRule="auto"/>
      </w:pPr>
    </w:p>
    <w:p w:rsidR="00424B64" w:rsidRDefault="00424B64"/>
    <w:sectPr w:rsidR="00424B64" w:rsidSect="00CB35FC">
      <w:pgSz w:w="11907" w:h="16839" w:code="9"/>
      <w:pgMar w:top="630" w:right="720" w:bottom="18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3E77"/>
    <w:rsid w:val="00047A87"/>
    <w:rsid w:val="00242EBD"/>
    <w:rsid w:val="002935FB"/>
    <w:rsid w:val="002E0DCE"/>
    <w:rsid w:val="003231FA"/>
    <w:rsid w:val="003B30A5"/>
    <w:rsid w:val="003B3E77"/>
    <w:rsid w:val="00424B64"/>
    <w:rsid w:val="00624964"/>
    <w:rsid w:val="006E45DC"/>
    <w:rsid w:val="00716428"/>
    <w:rsid w:val="007947A7"/>
    <w:rsid w:val="007C37F0"/>
    <w:rsid w:val="00CA4CD6"/>
    <w:rsid w:val="00D977AE"/>
    <w:rsid w:val="00EA3ED3"/>
    <w:rsid w:val="00F94791"/>
    <w:rsid w:val="00F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77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B3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B3E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P Singh</dc:creator>
  <cp:lastModifiedBy>U P Singh</cp:lastModifiedBy>
  <cp:revision>17</cp:revision>
  <dcterms:created xsi:type="dcterms:W3CDTF">2018-02-04T14:06:00Z</dcterms:created>
  <dcterms:modified xsi:type="dcterms:W3CDTF">2018-02-04T14:24:00Z</dcterms:modified>
</cp:coreProperties>
</file>