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3C4" w:rsidRDefault="004A03C4" w:rsidP="004A03C4">
      <w:pPr>
        <w:jc w:val="center"/>
        <w:rPr>
          <w:sz w:val="144"/>
          <w:szCs w:val="144"/>
        </w:rPr>
      </w:pPr>
      <w:r w:rsidRPr="004A03C4">
        <w:rPr>
          <w:sz w:val="144"/>
          <w:szCs w:val="144"/>
        </w:rPr>
        <w:t>RCS653-COMPUTER GRAPHICS LAB</w:t>
      </w:r>
    </w:p>
    <w:p w:rsidR="004A03C4" w:rsidRDefault="004A03C4" w:rsidP="004A03C4">
      <w:pPr>
        <w:jc w:val="center"/>
        <w:rPr>
          <w:sz w:val="144"/>
          <w:szCs w:val="144"/>
        </w:rPr>
      </w:pPr>
    </w:p>
    <w:p w:rsidR="00575C09" w:rsidRDefault="00575C09" w:rsidP="004A03C4">
      <w:pPr>
        <w:jc w:val="center"/>
        <w:rPr>
          <w:sz w:val="144"/>
          <w:szCs w:val="144"/>
        </w:rPr>
      </w:pPr>
    </w:p>
    <w:p w:rsidR="00575C09" w:rsidRDefault="00575C09" w:rsidP="004A03C4">
      <w:pPr>
        <w:jc w:val="center"/>
        <w:rPr>
          <w:b/>
          <w:sz w:val="36"/>
          <w:szCs w:val="20"/>
        </w:rPr>
      </w:pPr>
    </w:p>
    <w:p w:rsidR="004A03C4" w:rsidRPr="007B5F72" w:rsidRDefault="004A03C4" w:rsidP="004A03C4">
      <w:pPr>
        <w:jc w:val="center"/>
        <w:rPr>
          <w:b/>
          <w:sz w:val="36"/>
          <w:szCs w:val="20"/>
          <w:u w:val="single"/>
        </w:rPr>
      </w:pPr>
      <w:r w:rsidRPr="007B5F72">
        <w:rPr>
          <w:b/>
          <w:sz w:val="36"/>
          <w:szCs w:val="20"/>
          <w:u w:val="single"/>
        </w:rPr>
        <w:lastRenderedPageBreak/>
        <w:t>RCS654-DATA MINING AND DATA WAREHOUSING LAB</w:t>
      </w:r>
    </w:p>
    <w:p w:rsidR="007B5F72" w:rsidRDefault="007B5F72" w:rsidP="004A03C4">
      <w:pPr>
        <w:jc w:val="center"/>
        <w:rPr>
          <w:b/>
          <w:sz w:val="36"/>
          <w:szCs w:val="20"/>
        </w:rPr>
      </w:pPr>
    </w:p>
    <w:p w:rsidR="005F706D" w:rsidRPr="007B5F72" w:rsidRDefault="00575C09" w:rsidP="005F706D">
      <w:pPr>
        <w:pStyle w:val="ListParagraph"/>
        <w:numPr>
          <w:ilvl w:val="0"/>
          <w:numId w:val="1"/>
        </w:numPr>
        <w:rPr>
          <w:b/>
          <w:sz w:val="28"/>
          <w:szCs w:val="28"/>
        </w:rPr>
      </w:pPr>
      <w:r w:rsidRPr="007B5F72">
        <w:rPr>
          <w:sz w:val="28"/>
          <w:szCs w:val="28"/>
        </w:rPr>
        <w:t>I</w:t>
      </w:r>
      <w:r w:rsidRPr="007B5F72">
        <w:rPr>
          <w:b/>
          <w:sz w:val="28"/>
          <w:szCs w:val="28"/>
        </w:rPr>
        <w:t xml:space="preserve">mplementation of OLAP </w:t>
      </w:r>
      <w:proofErr w:type="gramStart"/>
      <w:r w:rsidRPr="007B5F72">
        <w:rPr>
          <w:b/>
          <w:sz w:val="28"/>
          <w:szCs w:val="28"/>
        </w:rPr>
        <w:t xml:space="preserve">operations </w:t>
      </w:r>
      <w:r w:rsidR="005F706D" w:rsidRPr="007B5F72">
        <w:rPr>
          <w:b/>
          <w:sz w:val="28"/>
          <w:szCs w:val="28"/>
        </w:rPr>
        <w:t>.</w:t>
      </w:r>
      <w:proofErr w:type="gramEnd"/>
    </w:p>
    <w:p w:rsidR="005F706D" w:rsidRPr="007B5F72" w:rsidRDefault="005723A7" w:rsidP="005F706D">
      <w:pPr>
        <w:pStyle w:val="ListParagraph"/>
        <w:rPr>
          <w:b/>
          <w:sz w:val="28"/>
          <w:szCs w:val="28"/>
        </w:rPr>
      </w:pPr>
      <w:proofErr w:type="gramStart"/>
      <w:r w:rsidRPr="007B5F72">
        <w:rPr>
          <w:b/>
          <w:sz w:val="28"/>
          <w:szCs w:val="28"/>
        </w:rPr>
        <w:t>a</w:t>
      </w:r>
      <w:proofErr w:type="gramEnd"/>
      <w:r w:rsidRPr="007B5F72">
        <w:rPr>
          <w:b/>
          <w:sz w:val="28"/>
          <w:szCs w:val="28"/>
        </w:rPr>
        <w:t>.</w:t>
      </w:r>
      <w:r w:rsidR="005F706D" w:rsidRPr="007B5F72">
        <w:rPr>
          <w:b/>
          <w:sz w:val="28"/>
          <w:szCs w:val="28"/>
        </w:rPr>
        <w:t xml:space="preserve">.List all the categorical (or nominal) attributes and the real-valued attributes </w:t>
      </w:r>
      <w:r w:rsidRPr="007B5F72">
        <w:rPr>
          <w:b/>
          <w:sz w:val="28"/>
          <w:szCs w:val="28"/>
        </w:rPr>
        <w:t>separately</w:t>
      </w:r>
      <w:r w:rsidR="005F706D" w:rsidRPr="007B5F72">
        <w:rPr>
          <w:b/>
          <w:sz w:val="28"/>
          <w:szCs w:val="28"/>
        </w:rPr>
        <w:t>.</w:t>
      </w:r>
    </w:p>
    <w:p w:rsidR="00A03CCA" w:rsidRPr="007B5F72" w:rsidRDefault="005F706D" w:rsidP="0055121E">
      <w:pPr>
        <w:ind w:left="360"/>
        <w:rPr>
          <w:b/>
          <w:sz w:val="28"/>
          <w:szCs w:val="28"/>
        </w:rPr>
      </w:pPr>
      <w:r w:rsidRPr="007B5F72">
        <w:rPr>
          <w:b/>
          <w:sz w:val="28"/>
          <w:szCs w:val="28"/>
        </w:rPr>
        <w:t xml:space="preserve">Sol. </w:t>
      </w:r>
    </w:p>
    <w:p w:rsidR="00A03CCA" w:rsidRPr="007B5F72" w:rsidRDefault="005F706D" w:rsidP="0055121E">
      <w:pPr>
        <w:ind w:left="360"/>
        <w:rPr>
          <w:b/>
          <w:sz w:val="28"/>
          <w:szCs w:val="28"/>
        </w:rPr>
      </w:pPr>
      <w:r w:rsidRPr="007B5F72">
        <w:rPr>
          <w:b/>
          <w:sz w:val="28"/>
          <w:szCs w:val="28"/>
        </w:rPr>
        <w:t xml:space="preserve">Introduction: </w:t>
      </w:r>
      <w:r w:rsidR="0055121E" w:rsidRPr="007B5F72">
        <w:rPr>
          <w:b/>
          <w:sz w:val="28"/>
          <w:szCs w:val="28"/>
        </w:rPr>
        <w:t xml:space="preserve">   </w:t>
      </w:r>
    </w:p>
    <w:p w:rsidR="0055121E" w:rsidRPr="007B5F72" w:rsidRDefault="0055121E" w:rsidP="0055121E">
      <w:pPr>
        <w:ind w:left="360"/>
        <w:rPr>
          <w:sz w:val="28"/>
          <w:szCs w:val="28"/>
        </w:rPr>
      </w:pPr>
      <w:r w:rsidRPr="007B5F72">
        <w:rPr>
          <w:sz w:val="28"/>
          <w:szCs w:val="28"/>
        </w:rPr>
        <w:t xml:space="preserve"> WEKA - </w:t>
      </w:r>
      <w:proofErr w:type="gramStart"/>
      <w:r w:rsidRPr="007B5F72">
        <w:rPr>
          <w:sz w:val="28"/>
          <w:szCs w:val="28"/>
        </w:rPr>
        <w:t>an open</w:t>
      </w:r>
      <w:proofErr w:type="gramEnd"/>
      <w:r w:rsidRPr="007B5F72">
        <w:rPr>
          <w:sz w:val="28"/>
          <w:szCs w:val="28"/>
        </w:rPr>
        <w:t xml:space="preserve"> source software provides tools for data preprocessing, implementation of several Machine Learning algorithms, and visualization tools so that you can develop machine learning techniques and apply them to real-world data mining problems. What WEKA offers is summarized in the following diagram:</w:t>
      </w:r>
    </w:p>
    <w:p w:rsidR="005723A7" w:rsidRDefault="001E0A8D" w:rsidP="005F706D">
      <w:pPr>
        <w:ind w:left="360"/>
      </w:pPr>
      <w:r>
        <w:rPr>
          <w:noProof/>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296.25pt;margin-top:105.25pt;width:135.75pt;height:3.75pt;flip:x y;z-index:251659264" o:connectortype="straight">
            <v:stroke endarrow="block"/>
          </v:shape>
        </w:pict>
      </w:r>
      <w:r>
        <w:rPr>
          <w:noProof/>
        </w:rPr>
        <w:pict>
          <v:oval id="_x0000_s1026" style="position:absolute;left:0;text-align:left;margin-left:6in;margin-top:58.75pt;width:128.25pt;height:101.25pt;z-index:251658240">
            <v:textbox>
              <w:txbxContent>
                <w:p w:rsidR="001E0A8D" w:rsidRDefault="001E0A8D">
                  <w:r>
                    <w:t xml:space="preserve">Draw this diagram </w:t>
                  </w:r>
                  <w:proofErr w:type="spellStart"/>
                  <w:r>
                    <w:t>manuallly</w:t>
                  </w:r>
                  <w:proofErr w:type="spellEnd"/>
                </w:p>
              </w:txbxContent>
            </v:textbox>
          </v:oval>
        </w:pict>
      </w:r>
      <w:r w:rsidR="005723A7" w:rsidRPr="005723A7">
        <w:drawing>
          <wp:inline distT="0" distB="0" distL="0" distR="0">
            <wp:extent cx="3552825" cy="3219450"/>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552825" cy="3219450"/>
                    </a:xfrm>
                    <a:prstGeom prst="rect">
                      <a:avLst/>
                    </a:prstGeom>
                    <a:noFill/>
                    <a:ln w="9525">
                      <a:noFill/>
                      <a:miter lim="800000"/>
                      <a:headEnd/>
                      <a:tailEnd/>
                    </a:ln>
                  </pic:spPr>
                </pic:pic>
              </a:graphicData>
            </a:graphic>
          </wp:inline>
        </w:drawing>
      </w:r>
    </w:p>
    <w:p w:rsidR="001E0A8D" w:rsidRDefault="001E0A8D" w:rsidP="001E0A8D">
      <w:pPr>
        <w:ind w:left="360"/>
      </w:pPr>
      <w:r>
        <w:t>Steps to perform preprocessing the data:</w:t>
      </w:r>
    </w:p>
    <w:p w:rsidR="001E0A8D" w:rsidRDefault="001E0A8D" w:rsidP="005F706D">
      <w:pPr>
        <w:ind w:left="360"/>
      </w:pPr>
    </w:p>
    <w:p w:rsidR="001E0A8D" w:rsidRDefault="001E0A8D" w:rsidP="005F706D">
      <w:pPr>
        <w:ind w:left="360"/>
      </w:pPr>
    </w:p>
    <w:p w:rsidR="005F706D" w:rsidRPr="007B5F72" w:rsidRDefault="005F706D" w:rsidP="005F706D">
      <w:pPr>
        <w:ind w:left="360"/>
        <w:rPr>
          <w:b/>
        </w:rPr>
      </w:pPr>
      <w:r w:rsidRPr="007B5F72">
        <w:rPr>
          <w:b/>
        </w:rPr>
        <w:t xml:space="preserve">1.3 PROCEDURE: </w:t>
      </w:r>
    </w:p>
    <w:p w:rsidR="005F706D" w:rsidRDefault="005F706D" w:rsidP="005F706D">
      <w:pPr>
        <w:ind w:left="360"/>
      </w:pPr>
      <w:r>
        <w:t xml:space="preserve">1) Open the </w:t>
      </w:r>
      <w:proofErr w:type="spellStart"/>
      <w:r>
        <w:t>Weka</w:t>
      </w:r>
      <w:proofErr w:type="spellEnd"/>
      <w:r>
        <w:t xml:space="preserve"> GUI Chooser. </w:t>
      </w:r>
    </w:p>
    <w:p w:rsidR="005F706D" w:rsidRDefault="005F706D" w:rsidP="005F706D">
      <w:pPr>
        <w:ind w:left="360"/>
      </w:pPr>
      <w:r>
        <w:t xml:space="preserve">2) Select EXPLORER present in Applications. </w:t>
      </w:r>
    </w:p>
    <w:p w:rsidR="005F706D" w:rsidRDefault="005F706D" w:rsidP="005F706D">
      <w:pPr>
        <w:ind w:left="360"/>
      </w:pPr>
      <w:r>
        <w:t xml:space="preserve">3) Select Preprocess Tab. </w:t>
      </w:r>
    </w:p>
    <w:p w:rsidR="005F706D" w:rsidRDefault="005F706D" w:rsidP="005F706D">
      <w:pPr>
        <w:ind w:left="360"/>
      </w:pPr>
      <w:r>
        <w:t>4) Go to OPEN file and browse the file that is al</w:t>
      </w:r>
      <w:r w:rsidR="003A29C9">
        <w:t>ready stored in the system “weather</w:t>
      </w:r>
      <w:r>
        <w:t xml:space="preserve">.csv”. </w:t>
      </w:r>
    </w:p>
    <w:p w:rsidR="00A03CCA" w:rsidRDefault="005F706D" w:rsidP="005723A7">
      <w:pPr>
        <w:ind w:left="360"/>
      </w:pPr>
      <w:r>
        <w:lastRenderedPageBreak/>
        <w:t xml:space="preserve">5) Clicking on any attribute in the left panel will show the basic statistics on that selected </w:t>
      </w:r>
      <w:proofErr w:type="gramStart"/>
      <w:r w:rsidR="005723A7">
        <w:t>attribute.</w:t>
      </w:r>
      <w:proofErr w:type="gramEnd"/>
    </w:p>
    <w:p w:rsidR="00A03CCA" w:rsidRPr="00A03CCA" w:rsidRDefault="00A03CCA" w:rsidP="00A03CCA">
      <w:pPr>
        <w:rPr>
          <w:b/>
          <w:u w:val="single"/>
        </w:rPr>
      </w:pPr>
      <w:r w:rsidRPr="00A03CCA">
        <w:rPr>
          <w:b/>
          <w:u w:val="single"/>
        </w:rPr>
        <w:t>Analysis:</w:t>
      </w:r>
    </w:p>
    <w:p w:rsidR="00A03CCA" w:rsidRDefault="00A03CCA" w:rsidP="00A03CCA">
      <w:pPr>
        <w:pStyle w:val="ListParagraph"/>
        <w:numPr>
          <w:ilvl w:val="0"/>
          <w:numId w:val="3"/>
        </w:numPr>
      </w:pPr>
      <w:r>
        <w:t>As per the database shown here we can see through explorer that red area of the data shows the possibilities of the playing outside is negative and blue area shows the possibilities of playing outside is positive.</w:t>
      </w:r>
    </w:p>
    <w:p w:rsidR="00A03CCA" w:rsidRDefault="00A03CCA" w:rsidP="00A03CCA">
      <w:pPr>
        <w:pStyle w:val="ListParagraph"/>
        <w:numPr>
          <w:ilvl w:val="0"/>
          <w:numId w:val="3"/>
        </w:numPr>
      </w:pPr>
      <w:r>
        <w:t>If you withdraw any data i.e. data is incomplete then that data will be shown as black area and not will be taken into consideration for the data analysis.</w:t>
      </w:r>
    </w:p>
    <w:p w:rsidR="0062282B" w:rsidRDefault="0062282B" w:rsidP="0062282B">
      <w:pPr>
        <w:rPr>
          <w:b/>
        </w:rPr>
      </w:pPr>
      <w:r w:rsidRPr="0062282B">
        <w:rPr>
          <w:b/>
        </w:rPr>
        <w:t>Source Code:</w:t>
      </w:r>
    </w:p>
    <w:p w:rsidR="0062282B" w:rsidRPr="002A21AB" w:rsidRDefault="0062282B" w:rsidP="0062282B">
      <w:pPr>
        <w:rPr>
          <w:b/>
          <w:color w:val="FF0000"/>
        </w:rPr>
      </w:pPr>
      <w:r w:rsidRPr="002A21AB">
        <w:rPr>
          <w:b/>
          <w:color w:val="FF0000"/>
        </w:rPr>
        <w:t>Write the code of the weather nominal from the data tab as shown in lab and do write here.</w:t>
      </w:r>
    </w:p>
    <w:p w:rsidR="0062282B" w:rsidRDefault="007B5F72" w:rsidP="0062282B">
      <w:pPr>
        <w:rPr>
          <w:b/>
        </w:rPr>
      </w:pPr>
      <w:r>
        <w:rPr>
          <w:b/>
          <w:noProof/>
        </w:rPr>
        <w:drawing>
          <wp:anchor distT="0" distB="0" distL="114300" distR="114300" simplePos="0" relativeHeight="251662336" behindDoc="1" locked="0" layoutInCell="1" allowOverlap="1">
            <wp:simplePos x="0" y="0"/>
            <wp:positionH relativeFrom="column">
              <wp:posOffset>3124200</wp:posOffset>
            </wp:positionH>
            <wp:positionV relativeFrom="paragraph">
              <wp:posOffset>133985</wp:posOffset>
            </wp:positionV>
            <wp:extent cx="5334000" cy="3886200"/>
            <wp:effectExtent l="1905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334000" cy="3886200"/>
                    </a:xfrm>
                    <a:prstGeom prst="rect">
                      <a:avLst/>
                    </a:prstGeom>
                    <a:noFill/>
                    <a:ln w="9525">
                      <a:noFill/>
                      <a:miter lim="800000"/>
                      <a:headEnd/>
                      <a:tailEnd/>
                    </a:ln>
                  </pic:spPr>
                </pic:pic>
              </a:graphicData>
            </a:graphic>
          </wp:anchor>
        </w:drawing>
      </w:r>
      <w:r w:rsidR="0062282B">
        <w:rPr>
          <w:b/>
        </w:rPr>
        <w:t>Syntax:</w:t>
      </w:r>
    </w:p>
    <w:p w:rsidR="0062282B" w:rsidRPr="002A21AB" w:rsidRDefault="0062282B" w:rsidP="0062282B">
      <w:pPr>
        <w:rPr>
          <w:b/>
          <w:color w:val="FF0000"/>
        </w:rPr>
      </w:pPr>
      <w:r w:rsidRPr="002A21AB">
        <w:rPr>
          <w:b/>
          <w:color w:val="FF0000"/>
        </w:rPr>
        <w:t xml:space="preserve">@ </w:t>
      </w:r>
      <w:proofErr w:type="gramStart"/>
      <w:r w:rsidRPr="002A21AB">
        <w:rPr>
          <w:b/>
          <w:color w:val="FF0000"/>
        </w:rPr>
        <w:t xml:space="preserve">relation  </w:t>
      </w:r>
      <w:proofErr w:type="spellStart"/>
      <w:r w:rsidRPr="002A21AB">
        <w:rPr>
          <w:b/>
          <w:color w:val="FF0000"/>
        </w:rPr>
        <w:t>table</w:t>
      </w:r>
      <w:proofErr w:type="gramEnd"/>
      <w:r w:rsidRPr="002A21AB">
        <w:rPr>
          <w:b/>
          <w:color w:val="FF0000"/>
        </w:rPr>
        <w:t>_name</w:t>
      </w:r>
      <w:proofErr w:type="spellEnd"/>
    </w:p>
    <w:p w:rsidR="0062282B" w:rsidRPr="002A21AB" w:rsidRDefault="0062282B" w:rsidP="0062282B">
      <w:pPr>
        <w:rPr>
          <w:b/>
          <w:color w:val="FF0000"/>
        </w:rPr>
      </w:pPr>
      <w:r w:rsidRPr="002A21AB">
        <w:rPr>
          <w:b/>
          <w:color w:val="FF0000"/>
        </w:rPr>
        <w:t>@attribute attribute _</w:t>
      </w:r>
      <w:proofErr w:type="gramStart"/>
      <w:r w:rsidRPr="002A21AB">
        <w:rPr>
          <w:b/>
          <w:color w:val="FF0000"/>
        </w:rPr>
        <w:t>name{</w:t>
      </w:r>
      <w:proofErr w:type="gramEnd"/>
      <w:r w:rsidRPr="002A21AB">
        <w:rPr>
          <w:b/>
          <w:color w:val="FF0000"/>
        </w:rPr>
        <w:t>arguments allowed for}</w:t>
      </w:r>
    </w:p>
    <w:p w:rsidR="0062282B" w:rsidRPr="002A21AB" w:rsidRDefault="0062282B" w:rsidP="0062282B">
      <w:pPr>
        <w:rPr>
          <w:b/>
          <w:color w:val="FF0000"/>
        </w:rPr>
      </w:pPr>
      <w:r w:rsidRPr="002A21AB">
        <w:rPr>
          <w:b/>
          <w:color w:val="FF0000"/>
        </w:rPr>
        <w:t>@attribute attribute _</w:t>
      </w:r>
      <w:proofErr w:type="gramStart"/>
      <w:r w:rsidRPr="002A21AB">
        <w:rPr>
          <w:b/>
          <w:color w:val="FF0000"/>
        </w:rPr>
        <w:t>name{</w:t>
      </w:r>
      <w:proofErr w:type="gramEnd"/>
      <w:r w:rsidRPr="002A21AB">
        <w:rPr>
          <w:b/>
          <w:color w:val="FF0000"/>
        </w:rPr>
        <w:t>arguments allowed for}</w:t>
      </w:r>
    </w:p>
    <w:p w:rsidR="0062282B" w:rsidRPr="002A21AB" w:rsidRDefault="0062282B" w:rsidP="0062282B">
      <w:pPr>
        <w:rPr>
          <w:b/>
          <w:color w:val="FF0000"/>
        </w:rPr>
      </w:pPr>
      <w:proofErr w:type="gramStart"/>
      <w:r w:rsidRPr="002A21AB">
        <w:rPr>
          <w:b/>
          <w:color w:val="FF0000"/>
        </w:rPr>
        <w:t>@data</w:t>
      </w:r>
      <w:r w:rsidR="007B5F72" w:rsidRPr="002A21AB">
        <w:rPr>
          <w:b/>
          <w:color w:val="FF0000"/>
        </w:rPr>
        <w:t>(</w:t>
      </w:r>
      <w:proofErr w:type="gramEnd"/>
      <w:r w:rsidR="007B5F72" w:rsidRPr="002A21AB">
        <w:rPr>
          <w:b/>
          <w:color w:val="FF0000"/>
        </w:rPr>
        <w:t>Some data as per the table taken.)</w:t>
      </w:r>
    </w:p>
    <w:p w:rsidR="0062282B" w:rsidRDefault="0062282B" w:rsidP="0062282B">
      <w:pPr>
        <w:rPr>
          <w:b/>
        </w:rPr>
      </w:pPr>
    </w:p>
    <w:p w:rsidR="0062282B" w:rsidRDefault="007B5F72" w:rsidP="0062282B">
      <w:pPr>
        <w:rPr>
          <w:b/>
        </w:rPr>
      </w:pPr>
      <w:r>
        <w:rPr>
          <w:noProof/>
        </w:rPr>
        <w:pict>
          <v:oval id="_x0000_s1028" style="position:absolute;margin-left:-23.25pt;margin-top:24.4pt;width:304.5pt;height:72.55pt;z-index:251660288">
            <v:textbox>
              <w:txbxContent>
                <w:p w:rsidR="0062282B" w:rsidRDefault="0062282B">
                  <w:r>
                    <w:t>Take a print out of this image</w:t>
                  </w:r>
                </w:p>
              </w:txbxContent>
            </v:textbox>
          </v:oval>
        </w:pict>
      </w:r>
    </w:p>
    <w:p w:rsidR="0062282B" w:rsidRDefault="0062282B" w:rsidP="0062282B">
      <w:pPr>
        <w:rPr>
          <w:b/>
        </w:rPr>
      </w:pPr>
    </w:p>
    <w:p w:rsidR="0062282B" w:rsidRDefault="007B5F72" w:rsidP="0062282B">
      <w:pPr>
        <w:rPr>
          <w:b/>
        </w:rPr>
      </w:pPr>
      <w:r>
        <w:rPr>
          <w:b/>
          <w:noProof/>
        </w:rPr>
        <w:pict>
          <v:shape id="_x0000_s1030" type="#_x0000_t32" style="position:absolute;margin-left:165.75pt;margin-top:.5pt;width:162.75pt;height:5.25pt;flip:y;z-index:251663360" o:connectortype="straight">
            <v:stroke endarrow="block"/>
          </v:shape>
        </w:pict>
      </w:r>
    </w:p>
    <w:p w:rsidR="0062282B" w:rsidRDefault="0062282B" w:rsidP="0062282B">
      <w:pPr>
        <w:rPr>
          <w:b/>
        </w:rPr>
      </w:pPr>
    </w:p>
    <w:p w:rsidR="0062282B" w:rsidRPr="0062282B" w:rsidRDefault="0062282B" w:rsidP="0062282B">
      <w:pPr>
        <w:rPr>
          <w:b/>
        </w:rPr>
      </w:pPr>
    </w:p>
    <w:p w:rsidR="00A03CCA" w:rsidRDefault="00A03CCA" w:rsidP="00A03CCA">
      <w:pPr>
        <w:ind w:left="360"/>
      </w:pPr>
    </w:p>
    <w:p w:rsidR="00A03CCA" w:rsidRDefault="0062282B" w:rsidP="005723A7">
      <w:pPr>
        <w:ind w:left="360"/>
      </w:pPr>
      <w:r>
        <w:rPr>
          <w:noProof/>
        </w:rPr>
        <w:lastRenderedPageBreak/>
        <w:pict>
          <v:shape id="_x0000_s1029" type="#_x0000_t32" style="position:absolute;left:0;text-align:left;margin-left:322.5pt;margin-top:0;width:2.25pt;height:24pt;z-index:251661312" o:connectortype="straight">
            <v:stroke endarrow="block"/>
          </v:shape>
        </w:pict>
      </w:r>
    </w:p>
    <w:p w:rsidR="005723A7" w:rsidRDefault="005723A7" w:rsidP="005723A7">
      <w:pPr>
        <w:ind w:left="360"/>
      </w:pPr>
    </w:p>
    <w:p w:rsidR="00A03CCA" w:rsidRDefault="00A03CCA" w:rsidP="005F706D"/>
    <w:p w:rsidR="00A03CCA" w:rsidRDefault="00A03CCA" w:rsidP="005F706D"/>
    <w:p w:rsidR="00A03CCA" w:rsidRDefault="00A03CCA" w:rsidP="005F706D"/>
    <w:p w:rsidR="00A03CCA" w:rsidRDefault="00A03CCA" w:rsidP="005F706D"/>
    <w:p w:rsidR="007B5F72" w:rsidRDefault="007B5F72" w:rsidP="005F706D"/>
    <w:p w:rsidR="007B5F72" w:rsidRDefault="007B5F72" w:rsidP="005F706D"/>
    <w:p w:rsidR="007B5F72" w:rsidRDefault="007B5F72" w:rsidP="005F706D"/>
    <w:p w:rsidR="007B5F72" w:rsidRDefault="007B5F72" w:rsidP="005F706D"/>
    <w:p w:rsidR="007B5F72" w:rsidRDefault="007B5F72" w:rsidP="005F706D"/>
    <w:p w:rsidR="005F706D" w:rsidRDefault="00575C09" w:rsidP="005F706D">
      <w:r>
        <w:t xml:space="preserve">2. Implementation of Varying Arrays </w:t>
      </w:r>
    </w:p>
    <w:p w:rsidR="005F706D" w:rsidRDefault="00575C09" w:rsidP="005F706D">
      <w:r>
        <w:t xml:space="preserve">3. Implementation of Nested Tables </w:t>
      </w:r>
    </w:p>
    <w:p w:rsidR="005F706D" w:rsidRDefault="00575C09" w:rsidP="005F706D">
      <w:r>
        <w:t xml:space="preserve">4. Demonstration of any ETL tool </w:t>
      </w:r>
    </w:p>
    <w:p w:rsidR="005F706D" w:rsidRDefault="00575C09" w:rsidP="005F706D">
      <w:r>
        <w:t xml:space="preserve">5. Write a program of </w:t>
      </w:r>
      <w:proofErr w:type="spellStart"/>
      <w:r>
        <w:t>Apriori</w:t>
      </w:r>
      <w:proofErr w:type="spellEnd"/>
      <w:r>
        <w:t xml:space="preserve"> algorithm using any programming language. </w:t>
      </w:r>
    </w:p>
    <w:p w:rsidR="005F706D" w:rsidRDefault="00575C09" w:rsidP="005F706D">
      <w:r>
        <w:t>6. Create data-set in .</w:t>
      </w:r>
      <w:proofErr w:type="spellStart"/>
      <w:r>
        <w:t>arff</w:t>
      </w:r>
      <w:proofErr w:type="spellEnd"/>
      <w:r>
        <w:t xml:space="preserve"> file format. </w:t>
      </w:r>
      <w:proofErr w:type="gramStart"/>
      <w:r>
        <w:t>Demonstration of preprocessing on WEKA data-set.</w:t>
      </w:r>
      <w:proofErr w:type="gramEnd"/>
      <w:r>
        <w:t xml:space="preserve"> </w:t>
      </w:r>
    </w:p>
    <w:p w:rsidR="005F706D" w:rsidRDefault="00575C09" w:rsidP="005F706D">
      <w:r>
        <w:t xml:space="preserve">7. Demonstration of Association rule process on data-set contact </w:t>
      </w:r>
      <w:proofErr w:type="spellStart"/>
      <w:r>
        <w:t>lenses.arff</w:t>
      </w:r>
      <w:proofErr w:type="spellEnd"/>
      <w:r>
        <w:t xml:space="preserve"> /supermarket (or any other data set) using </w:t>
      </w:r>
      <w:proofErr w:type="spellStart"/>
      <w:r>
        <w:t>apriori</w:t>
      </w:r>
      <w:proofErr w:type="spellEnd"/>
      <w:r>
        <w:t xml:space="preserve"> algorithm. </w:t>
      </w:r>
    </w:p>
    <w:p w:rsidR="005F706D" w:rsidRDefault="00575C09" w:rsidP="005F706D">
      <w:r>
        <w:t xml:space="preserve">8. Demonstration of classification rule process on WEKA data-set using j48 algorithm. </w:t>
      </w:r>
    </w:p>
    <w:p w:rsidR="005F706D" w:rsidRDefault="00575C09" w:rsidP="005F706D">
      <w:r>
        <w:lastRenderedPageBreak/>
        <w:t xml:space="preserve">9. Demonstration of classification rule process on WEKA data-set using Naive </w:t>
      </w:r>
      <w:proofErr w:type="spellStart"/>
      <w:r>
        <w:t>Bayes</w:t>
      </w:r>
      <w:proofErr w:type="spellEnd"/>
      <w:r>
        <w:t xml:space="preserve"> algorithm. </w:t>
      </w:r>
    </w:p>
    <w:p w:rsidR="00575C09" w:rsidRDefault="00575C09" w:rsidP="005F706D">
      <w:pPr>
        <w:rPr>
          <w:b/>
          <w:sz w:val="36"/>
          <w:szCs w:val="20"/>
        </w:rPr>
      </w:pPr>
      <w:r>
        <w:t xml:space="preserve">10. Demonstration of clustering rule process on data-set </w:t>
      </w:r>
      <w:proofErr w:type="spellStart"/>
      <w:r>
        <w:t>iris.arff</w:t>
      </w:r>
      <w:proofErr w:type="spellEnd"/>
      <w:r>
        <w:t xml:space="preserve"> using simple k-means.</w:t>
      </w:r>
    </w:p>
    <w:sectPr w:rsidR="00575C09" w:rsidSect="004A03C4">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031E3"/>
    <w:multiLevelType w:val="hybridMultilevel"/>
    <w:tmpl w:val="AF3E878E"/>
    <w:lvl w:ilvl="0" w:tplc="4BEE659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B15933"/>
    <w:multiLevelType w:val="hybridMultilevel"/>
    <w:tmpl w:val="A394C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D3315"/>
    <w:multiLevelType w:val="hybridMultilevel"/>
    <w:tmpl w:val="F8EC1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03C4"/>
    <w:rsid w:val="001E0A8D"/>
    <w:rsid w:val="002A21AB"/>
    <w:rsid w:val="00315507"/>
    <w:rsid w:val="003A29C9"/>
    <w:rsid w:val="004A03C4"/>
    <w:rsid w:val="0055121E"/>
    <w:rsid w:val="005723A7"/>
    <w:rsid w:val="00575C09"/>
    <w:rsid w:val="005F706D"/>
    <w:rsid w:val="0062282B"/>
    <w:rsid w:val="0067580A"/>
    <w:rsid w:val="007B5F72"/>
    <w:rsid w:val="00A03CCA"/>
    <w:rsid w:val="00C50822"/>
    <w:rsid w:val="00C72412"/>
    <w:rsid w:val="00E83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 id="V:Rule4" type="connector" idref="#_x0000_s1029"/>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4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C09"/>
    <w:rPr>
      <w:rFonts w:ascii="Tahoma" w:hAnsi="Tahoma" w:cs="Tahoma"/>
      <w:sz w:val="16"/>
      <w:szCs w:val="16"/>
    </w:rPr>
  </w:style>
  <w:style w:type="paragraph" w:styleId="ListParagraph">
    <w:name w:val="List Paragraph"/>
    <w:basedOn w:val="Normal"/>
    <w:uiPriority w:val="34"/>
    <w:qFormat/>
    <w:rsid w:val="005F70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LAB6016</dc:creator>
  <cp:lastModifiedBy>LAB6016</cp:lastModifiedBy>
  <cp:revision>2</cp:revision>
  <dcterms:created xsi:type="dcterms:W3CDTF">2020-01-28T06:23:00Z</dcterms:created>
  <dcterms:modified xsi:type="dcterms:W3CDTF">2020-01-28T06:23:00Z</dcterms:modified>
</cp:coreProperties>
</file>